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A" w:rsidRDefault="009F423A" w:rsidP="009F4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23A">
        <w:rPr>
          <w:rFonts w:ascii="Times New Roman" w:hAnsi="Times New Roman" w:cs="Times New Roman"/>
          <w:b/>
          <w:sz w:val="32"/>
          <w:szCs w:val="32"/>
        </w:rPr>
        <w:t>Памятка для граждан о правилах эксплуатации и утилизации ртутьсодержащих ламп</w:t>
      </w:r>
    </w:p>
    <w:p w:rsidR="009F423A" w:rsidRDefault="009F423A" w:rsidP="009F4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423A">
        <w:rPr>
          <w:rFonts w:ascii="Times New Roman" w:hAnsi="Times New Roman" w:cs="Times New Roman"/>
          <w:sz w:val="24"/>
          <w:szCs w:val="24"/>
        </w:rPr>
        <w:t>Люминесцентные энергосберегающие лампы - качественно новый источник света. Люминесцентная лампа это трубка с электродами, наполненная парами ртути и инертным газом (аргоном), а ее внутренние стенки покрыты люминофором. В отличие от традиционных ламп накаливания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</w:t>
      </w:r>
      <w:proofErr w:type="gramStart"/>
      <w:r w:rsidRPr="009F42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F423A">
        <w:rPr>
          <w:rFonts w:ascii="Times New Roman" w:hAnsi="Times New Roman" w:cs="Times New Roman"/>
          <w:sz w:val="24"/>
          <w:szCs w:val="24"/>
        </w:rPr>
        <w:t xml:space="preserve"> - мягкий белый свет, 4200 К - дневной свет, 6400 К - холодный белый свет). 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 w:rsidRPr="009F423A">
        <w:rPr>
          <w:rFonts w:ascii="Times New Roman" w:hAnsi="Times New Roman" w:cs="Times New Roman"/>
          <w:sz w:val="24"/>
          <w:szCs w:val="24"/>
        </w:rPr>
        <w:t>диффузность</w:t>
      </w:r>
      <w:proofErr w:type="spellEnd"/>
      <w:r w:rsidRPr="009F423A">
        <w:rPr>
          <w:rFonts w:ascii="Times New Roman" w:hAnsi="Times New Roman" w:cs="Times New Roman"/>
          <w:sz w:val="24"/>
          <w:szCs w:val="24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 Компактные шарообразные энергосберегающие лампы, имеющие двойное стекло, в части ультрафиолетового излучения полностью безопасны. 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</w:t>
      </w:r>
      <w:proofErr w:type="gramStart"/>
      <w:r w:rsidRPr="009F423A">
        <w:rPr>
          <w:rFonts w:ascii="Times New Roman" w:hAnsi="Times New Roman" w:cs="Times New Roman"/>
          <w:sz w:val="24"/>
          <w:szCs w:val="24"/>
        </w:rPr>
        <w:t>лампы</w:t>
      </w:r>
      <w:proofErr w:type="gramEnd"/>
      <w:r w:rsidRPr="009F423A">
        <w:rPr>
          <w:rFonts w:ascii="Times New Roman" w:hAnsi="Times New Roman" w:cs="Times New Roman"/>
          <w:sz w:val="24"/>
          <w:szCs w:val="24"/>
        </w:rPr>
        <w:t xml:space="preserve"> пришедшие в негодность, не повреждая, необходимо утилизировать, пользуясь услугами специализированных организаций. Поврежденные ртутьсодержащие лампы опасны для здоровья.</w:t>
      </w:r>
    </w:p>
    <w:p w:rsidR="009F423A" w:rsidRPr="00640923" w:rsidRDefault="009F423A" w:rsidP="009F4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923">
        <w:rPr>
          <w:rFonts w:ascii="Times New Roman" w:hAnsi="Times New Roman" w:cs="Times New Roman"/>
          <w:sz w:val="28"/>
          <w:szCs w:val="28"/>
        </w:rPr>
        <w:t xml:space="preserve">     </w:t>
      </w:r>
      <w:r w:rsidRPr="00640923">
        <w:rPr>
          <w:rFonts w:ascii="Times New Roman" w:hAnsi="Times New Roman" w:cs="Times New Roman"/>
          <w:b/>
          <w:sz w:val="28"/>
          <w:szCs w:val="28"/>
        </w:rPr>
        <w:t xml:space="preserve">Для жителей многоквартирных домов </w:t>
      </w:r>
      <w:proofErr w:type="spellStart"/>
      <w:r w:rsidRPr="00640923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640923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640923">
        <w:rPr>
          <w:rFonts w:ascii="Times New Roman" w:hAnsi="Times New Roman" w:cs="Times New Roman"/>
          <w:b/>
          <w:sz w:val="28"/>
          <w:szCs w:val="28"/>
        </w:rPr>
        <w:t>Академ-Риверсайд</w:t>
      </w:r>
      <w:proofErr w:type="spellEnd"/>
      <w:r w:rsidRPr="00640923">
        <w:rPr>
          <w:rFonts w:ascii="Times New Roman" w:hAnsi="Times New Roman" w:cs="Times New Roman"/>
          <w:b/>
          <w:sz w:val="28"/>
          <w:szCs w:val="28"/>
        </w:rPr>
        <w:t xml:space="preserve">» и </w:t>
      </w:r>
      <w:proofErr w:type="spellStart"/>
      <w:r w:rsidRPr="00640923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640923">
        <w:rPr>
          <w:rFonts w:ascii="Times New Roman" w:hAnsi="Times New Roman" w:cs="Times New Roman"/>
          <w:b/>
          <w:sz w:val="28"/>
          <w:szCs w:val="28"/>
        </w:rPr>
        <w:t>. «Парковый» место сбора и размещения отработанных ртутьсодержащих ламп и батареек определено в здании ЖЭУ №1 по адресу: ул. Скульптора Головницкого,2 и ЖЭУ №2 по адресу: ул. 40-летия Победы, 55.</w:t>
      </w:r>
    </w:p>
    <w:p w:rsidR="002B7B6B" w:rsidRPr="009F423A" w:rsidRDefault="009F423A" w:rsidP="009F4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23A">
        <w:rPr>
          <w:rFonts w:ascii="Times New Roman" w:hAnsi="Times New Roman" w:cs="Times New Roman"/>
          <w:sz w:val="24"/>
          <w:szCs w:val="24"/>
        </w:rPr>
        <w:t xml:space="preserve"> </w:t>
      </w:r>
      <w:r w:rsidRPr="009F423A">
        <w:rPr>
          <w:rFonts w:ascii="Times New Roman" w:hAnsi="Times New Roman" w:cs="Times New Roman"/>
          <w:b/>
          <w:sz w:val="28"/>
          <w:szCs w:val="28"/>
        </w:rPr>
        <w:t>Берегите свое здоровье и здоровье окружающих вас людей!</w:t>
      </w:r>
    </w:p>
    <w:sectPr w:rsidR="002B7B6B" w:rsidRPr="009F423A" w:rsidSect="002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3A"/>
    <w:rsid w:val="002B7B6B"/>
    <w:rsid w:val="00640923"/>
    <w:rsid w:val="009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guas</dc:creator>
  <cp:lastModifiedBy>guas</cp:lastModifiedBy>
  <cp:revision>1</cp:revision>
  <dcterms:created xsi:type="dcterms:W3CDTF">2018-04-18T04:49:00Z</dcterms:created>
  <dcterms:modified xsi:type="dcterms:W3CDTF">2018-04-18T04:59:00Z</dcterms:modified>
</cp:coreProperties>
</file>